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338" w:rsidRPr="00096338" w:rsidRDefault="00096338" w:rsidP="00096338">
      <w:pPr>
        <w:rPr>
          <w:b/>
        </w:rPr>
      </w:pPr>
      <w:r w:rsidRPr="00096338">
        <w:rPr>
          <w:b/>
        </w:rPr>
        <w:t>Job Posting: Training &amp; Quality Improvement Manager</w:t>
      </w:r>
    </w:p>
    <w:p w:rsidR="00096338" w:rsidRPr="00096338" w:rsidRDefault="00A95075" w:rsidP="00096338">
      <w:pPr>
        <w:rPr>
          <w:b/>
        </w:rPr>
      </w:pPr>
      <w:hyperlink r:id="rId4" w:history="1">
        <w:r w:rsidR="00096338" w:rsidRPr="00A95075">
          <w:rPr>
            <w:rStyle w:val="Hyperlink"/>
            <w:b/>
          </w:rPr>
          <w:t>Walker County Public Safety Communications Center (WCPSCC)</w:t>
        </w:r>
      </w:hyperlink>
      <w:bookmarkStart w:id="0" w:name="_GoBack"/>
      <w:bookmarkEnd w:id="0"/>
    </w:p>
    <w:p w:rsidR="00096338" w:rsidRPr="00096338" w:rsidRDefault="00096338" w:rsidP="00096338">
      <w:pPr>
        <w:rPr>
          <w:b/>
        </w:rPr>
      </w:pPr>
      <w:r w:rsidRPr="00096338">
        <w:rPr>
          <w:b/>
        </w:rPr>
        <w:t xml:space="preserve">Location: </w:t>
      </w:r>
      <w:r w:rsidR="00CA4A33">
        <w:rPr>
          <w:b/>
        </w:rPr>
        <w:t>Huntsville</w:t>
      </w:r>
      <w:r w:rsidRPr="00096338">
        <w:rPr>
          <w:b/>
        </w:rPr>
        <w:t>, Texas</w:t>
      </w:r>
    </w:p>
    <w:p w:rsidR="00096338" w:rsidRPr="00096338" w:rsidRDefault="00096338" w:rsidP="00096338">
      <w:pPr>
        <w:rPr>
          <w:b/>
        </w:rPr>
      </w:pPr>
      <w:r w:rsidRPr="00096338">
        <w:rPr>
          <w:b/>
        </w:rPr>
        <w:t>Position Type: Full</w:t>
      </w:r>
      <w:r w:rsidRPr="00096338">
        <w:rPr>
          <w:rFonts w:ascii="Cambria Math" w:hAnsi="Cambria Math" w:cs="Cambria Math"/>
          <w:b/>
        </w:rPr>
        <w:t>‑</w:t>
      </w:r>
      <w:r w:rsidRPr="00096338">
        <w:rPr>
          <w:b/>
        </w:rPr>
        <w:t>Time</w:t>
      </w:r>
    </w:p>
    <w:p w:rsidR="00096338" w:rsidRDefault="00096338" w:rsidP="00096338">
      <w:pPr>
        <w:rPr>
          <w:b/>
        </w:rPr>
      </w:pPr>
      <w:r w:rsidRPr="00096338">
        <w:rPr>
          <w:b/>
        </w:rPr>
        <w:t>Application Period: Open Until Filled</w:t>
      </w:r>
    </w:p>
    <w:p w:rsidR="00CA4A33" w:rsidRPr="00096338" w:rsidRDefault="00CA4A33" w:rsidP="00096338">
      <w:pPr>
        <w:rPr>
          <w:b/>
        </w:rPr>
      </w:pPr>
      <w:r>
        <w:rPr>
          <w:b/>
        </w:rPr>
        <w:t xml:space="preserve">Pay Scale: </w:t>
      </w:r>
      <w:r w:rsidR="005F0D6D">
        <w:rPr>
          <w:b/>
        </w:rPr>
        <w:t xml:space="preserve">$59,740 - </w:t>
      </w:r>
      <w:r w:rsidR="00DB3E64">
        <w:rPr>
          <w:b/>
        </w:rPr>
        <w:t>$87,933</w:t>
      </w:r>
    </w:p>
    <w:p w:rsidR="00096338" w:rsidRPr="00096338" w:rsidRDefault="00096338" w:rsidP="00096338">
      <w:pPr>
        <w:rPr>
          <w:b/>
        </w:rPr>
      </w:pPr>
      <w:r w:rsidRPr="00096338">
        <w:rPr>
          <w:b/>
        </w:rPr>
        <w:t>About the Position</w:t>
      </w:r>
    </w:p>
    <w:p w:rsidR="00096338" w:rsidRDefault="00096338" w:rsidP="00096338">
      <w:r>
        <w:t>Walker County Public Safety Communications Center is seeking an experienced and motivated Training &amp; Quality Improvement Manager to lead all training, quality assurance, and professional development initiatives for our 9</w:t>
      </w:r>
      <w:r>
        <w:rPr>
          <w:rFonts w:ascii="Cambria Math" w:hAnsi="Cambria Math" w:cs="Cambria Math"/>
        </w:rPr>
        <w:t>‑</w:t>
      </w:r>
      <w:r>
        <w:t>1</w:t>
      </w:r>
      <w:r>
        <w:rPr>
          <w:rFonts w:ascii="Cambria Math" w:hAnsi="Cambria Math" w:cs="Cambria Math"/>
        </w:rPr>
        <w:t>‑</w:t>
      </w:r>
      <w:r>
        <w:t>1 communications center. This role is essential to ensuring operational readiness, protocol compliance, and high</w:t>
      </w:r>
      <w:r>
        <w:rPr>
          <w:rFonts w:ascii="Cambria Math" w:hAnsi="Cambria Math" w:cs="Cambria Math"/>
        </w:rPr>
        <w:t>‑</w:t>
      </w:r>
      <w:r>
        <w:t>quality service delivery across call</w:t>
      </w:r>
      <w:r>
        <w:rPr>
          <w:rFonts w:ascii="Cambria Math" w:hAnsi="Cambria Math" w:cs="Cambria Math"/>
        </w:rPr>
        <w:t>‑</w:t>
      </w:r>
      <w:r>
        <w:t>taking and dispatch operations.</w:t>
      </w:r>
    </w:p>
    <w:p w:rsidR="00096338" w:rsidRDefault="00096338" w:rsidP="00096338">
      <w:r>
        <w:t>The ideal candidate brings strong instructional design skills, a deep understanding of emergency communications, and the ability to analyze performance trends and drive continuous improvement.</w:t>
      </w:r>
    </w:p>
    <w:p w:rsidR="00096338" w:rsidRPr="00096338" w:rsidRDefault="00096338" w:rsidP="00096338">
      <w:pPr>
        <w:rPr>
          <w:b/>
        </w:rPr>
      </w:pPr>
    </w:p>
    <w:p w:rsidR="00096338" w:rsidRPr="00096338" w:rsidRDefault="00096338" w:rsidP="00096338">
      <w:pPr>
        <w:rPr>
          <w:b/>
        </w:rPr>
      </w:pPr>
      <w:r w:rsidRPr="00096338">
        <w:rPr>
          <w:b/>
        </w:rPr>
        <w:t>Key Responsibilities</w:t>
      </w:r>
    </w:p>
    <w:p w:rsidR="00096338" w:rsidRPr="00096338" w:rsidRDefault="00096338" w:rsidP="00096338">
      <w:pPr>
        <w:rPr>
          <w:b/>
        </w:rPr>
      </w:pPr>
      <w:r w:rsidRPr="00096338">
        <w:rPr>
          <w:b/>
        </w:rPr>
        <w:t>Training &amp; CTO Program Leadership</w:t>
      </w:r>
    </w:p>
    <w:p w:rsidR="00096338" w:rsidRDefault="00096338" w:rsidP="00096338">
      <w:r>
        <w:t xml:space="preserve">• </w:t>
      </w:r>
      <w:r>
        <w:tab/>
        <w:t>Oversee the Communications Training Officer (CTO) program.</w:t>
      </w:r>
    </w:p>
    <w:p w:rsidR="00096338" w:rsidRDefault="00096338" w:rsidP="00096338">
      <w:r>
        <w:t xml:space="preserve">• </w:t>
      </w:r>
      <w:r>
        <w:tab/>
        <w:t>Train, mentor, and evaluate CTOs and training personnel.</w:t>
      </w:r>
    </w:p>
    <w:p w:rsidR="00096338" w:rsidRDefault="00096338" w:rsidP="00096338">
      <w:r>
        <w:t xml:space="preserve">• </w:t>
      </w:r>
      <w:r>
        <w:tab/>
        <w:t>Review Daily Evaluation Reports and trainee performance trends to guide training adjustments.</w:t>
      </w:r>
    </w:p>
    <w:p w:rsidR="00096338" w:rsidRDefault="00096338" w:rsidP="00096338">
      <w:r>
        <w:t xml:space="preserve">• </w:t>
      </w:r>
      <w:r>
        <w:tab/>
        <w:t>Ensure consistency in training delivery, documentation, and evaluation standards.</w:t>
      </w:r>
    </w:p>
    <w:p w:rsidR="00096338" w:rsidRDefault="00096338" w:rsidP="00096338">
      <w:r>
        <w:t>(“Trains, mentors, and evaluates CTOs…”)</w:t>
      </w:r>
    </w:p>
    <w:p w:rsidR="00096338" w:rsidRPr="00096338" w:rsidRDefault="00096338" w:rsidP="00096338">
      <w:pPr>
        <w:rPr>
          <w:b/>
        </w:rPr>
      </w:pPr>
      <w:r w:rsidRPr="00096338">
        <w:rPr>
          <w:b/>
        </w:rPr>
        <w:t>Quality Assurance &amp; Improvement</w:t>
      </w:r>
    </w:p>
    <w:p w:rsidR="00096338" w:rsidRDefault="00096338" w:rsidP="00096338">
      <w:r>
        <w:t xml:space="preserve">• </w:t>
      </w:r>
      <w:r>
        <w:tab/>
        <w:t>Administer the Quality Improvement Unit (QIU) for call</w:t>
      </w:r>
      <w:r>
        <w:rPr>
          <w:rFonts w:ascii="Cambria Math" w:hAnsi="Cambria Math" w:cs="Cambria Math"/>
        </w:rPr>
        <w:t>‑</w:t>
      </w:r>
      <w:r>
        <w:t>taking and dispatch, including EMD, EFD, and EPD.</w:t>
      </w:r>
    </w:p>
    <w:p w:rsidR="00096338" w:rsidRDefault="00096338" w:rsidP="00096338">
      <w:r>
        <w:t xml:space="preserve">• </w:t>
      </w:r>
      <w:r>
        <w:tab/>
        <w:t>Supervise and develop ED</w:t>
      </w:r>
      <w:r>
        <w:rPr>
          <w:rFonts w:ascii="Cambria Math" w:hAnsi="Cambria Math" w:cs="Cambria Math"/>
        </w:rPr>
        <w:t>‑</w:t>
      </w:r>
      <w:r>
        <w:t>Q / QA evaluators.</w:t>
      </w:r>
    </w:p>
    <w:p w:rsidR="00096338" w:rsidRDefault="00096338" w:rsidP="00096338">
      <w:r>
        <w:t xml:space="preserve">• </w:t>
      </w:r>
      <w:r>
        <w:tab/>
        <w:t>Conduct call reviews, case evaluations, and protocol compliance assessments.</w:t>
      </w:r>
    </w:p>
    <w:p w:rsidR="00096338" w:rsidRDefault="00096338" w:rsidP="00096338">
      <w:r>
        <w:t xml:space="preserve">• </w:t>
      </w:r>
      <w:r>
        <w:tab/>
        <w:t>Identify performance trends, potential liability issues, and areas needing remedial training.</w:t>
      </w:r>
    </w:p>
    <w:p w:rsidR="00096338" w:rsidRDefault="00096338" w:rsidP="00096338">
      <w:r>
        <w:t>(“Conducts call reviews, case evaluations, and protocol compliance assessments.”)</w:t>
      </w:r>
    </w:p>
    <w:p w:rsidR="00096338" w:rsidRPr="00096338" w:rsidRDefault="00096338" w:rsidP="00096338">
      <w:pPr>
        <w:rPr>
          <w:b/>
        </w:rPr>
      </w:pPr>
      <w:r w:rsidRPr="00096338">
        <w:rPr>
          <w:b/>
        </w:rPr>
        <w:t>Program Administration</w:t>
      </w:r>
    </w:p>
    <w:p w:rsidR="00096338" w:rsidRDefault="00096338" w:rsidP="00096338">
      <w:r>
        <w:t xml:space="preserve">• </w:t>
      </w:r>
      <w:r>
        <w:tab/>
        <w:t>Maintain accurate training and QA records and certifications.</w:t>
      </w:r>
    </w:p>
    <w:p w:rsidR="00096338" w:rsidRDefault="00096338" w:rsidP="00096338">
      <w:r>
        <w:lastRenderedPageBreak/>
        <w:t xml:space="preserve">• </w:t>
      </w:r>
      <w:r>
        <w:tab/>
        <w:t>Prepare reports, analyze data, and recommend program improvements.</w:t>
      </w:r>
    </w:p>
    <w:p w:rsidR="00096338" w:rsidRDefault="00096338" w:rsidP="00096338">
      <w:r>
        <w:t xml:space="preserve">• </w:t>
      </w:r>
      <w:r>
        <w:tab/>
        <w:t>Assist with budget planning, training contracts, and instructor recruitment.</w:t>
      </w:r>
    </w:p>
    <w:p w:rsidR="00096338" w:rsidRDefault="00096338" w:rsidP="00096338">
      <w:r>
        <w:t xml:space="preserve">• </w:t>
      </w:r>
      <w:r>
        <w:tab/>
        <w:t>Coordinate staffing needs related to training assignments.</w:t>
      </w:r>
    </w:p>
    <w:p w:rsidR="00096338" w:rsidRPr="00096338" w:rsidRDefault="00096338" w:rsidP="00096338">
      <w:pPr>
        <w:rPr>
          <w:b/>
        </w:rPr>
      </w:pPr>
      <w:r w:rsidRPr="00096338">
        <w:rPr>
          <w:b/>
        </w:rPr>
        <w:t>Leadership &amp; Interagency Collaboration</w:t>
      </w:r>
    </w:p>
    <w:p w:rsidR="00096338" w:rsidRDefault="00096338" w:rsidP="00096338">
      <w:r>
        <w:t xml:space="preserve">• </w:t>
      </w:r>
      <w:r>
        <w:tab/>
        <w:t>Represent WCPSCC in meetings, committees, and interagency initiatives.</w:t>
      </w:r>
    </w:p>
    <w:p w:rsidR="00096338" w:rsidRDefault="00096338" w:rsidP="00096338">
      <w:r>
        <w:t xml:space="preserve">• </w:t>
      </w:r>
      <w:r>
        <w:tab/>
        <w:t>Support accreditation efforts (IAED/NAED) and compliance with industry standards.</w:t>
      </w:r>
    </w:p>
    <w:p w:rsidR="00096338" w:rsidRDefault="00096338" w:rsidP="00096338">
      <w:r>
        <w:t xml:space="preserve">• </w:t>
      </w:r>
      <w:r>
        <w:tab/>
        <w:t>Assist in developing and implementing operational procedures and protocols.</w:t>
      </w:r>
    </w:p>
    <w:p w:rsidR="00096338" w:rsidRDefault="00096338" w:rsidP="00096338">
      <w:r>
        <w:t xml:space="preserve">• </w:t>
      </w:r>
      <w:r>
        <w:tab/>
        <w:t>Serve as a resource for employee or citizen concerns related to training or QA.</w:t>
      </w:r>
    </w:p>
    <w:p w:rsidR="00096338" w:rsidRDefault="00096338" w:rsidP="00096338">
      <w:r>
        <w:t>(“Represents the communications center in meetings, committees, and interagency collaborations.”)</w:t>
      </w:r>
    </w:p>
    <w:p w:rsidR="00096338" w:rsidRDefault="00096338" w:rsidP="00096338"/>
    <w:p w:rsidR="00096338" w:rsidRPr="00096338" w:rsidRDefault="00096338" w:rsidP="00096338">
      <w:pPr>
        <w:rPr>
          <w:b/>
        </w:rPr>
      </w:pPr>
      <w:r w:rsidRPr="00096338">
        <w:rPr>
          <w:b/>
        </w:rPr>
        <w:t>Minimum Qualifications</w:t>
      </w:r>
    </w:p>
    <w:p w:rsidR="00096338" w:rsidRPr="00096338" w:rsidRDefault="00096338" w:rsidP="00096338">
      <w:pPr>
        <w:rPr>
          <w:b/>
        </w:rPr>
      </w:pPr>
      <w:r w:rsidRPr="00096338">
        <w:rPr>
          <w:b/>
        </w:rPr>
        <w:t>Required</w:t>
      </w:r>
    </w:p>
    <w:p w:rsidR="00096338" w:rsidRDefault="00096338" w:rsidP="00096338">
      <w:r>
        <w:t xml:space="preserve">• </w:t>
      </w:r>
      <w:r>
        <w:tab/>
        <w:t>High school diploma or GED.</w:t>
      </w:r>
    </w:p>
    <w:p w:rsidR="00096338" w:rsidRDefault="00096338" w:rsidP="00096338">
      <w:r>
        <w:t xml:space="preserve">• </w:t>
      </w:r>
      <w:r>
        <w:tab/>
        <w:t>Four or more years of experience as a telecommunicator, including training, QA, or supervisory experience.</w:t>
      </w:r>
    </w:p>
    <w:p w:rsidR="00096338" w:rsidRDefault="00096338" w:rsidP="00096338">
      <w:r>
        <w:t xml:space="preserve">• </w:t>
      </w:r>
      <w:r>
        <w:tab/>
        <w:t>Ability to obtain/maintain:</w:t>
      </w:r>
    </w:p>
    <w:p w:rsidR="00096338" w:rsidRDefault="00096338" w:rsidP="00096338">
      <w:r>
        <w:t xml:space="preserve">• </w:t>
      </w:r>
      <w:r>
        <w:tab/>
        <w:t>TCOLE Basic Instructor License (within first year)</w:t>
      </w:r>
    </w:p>
    <w:p w:rsidR="00096338" w:rsidRDefault="00096338" w:rsidP="00096338">
      <w:r>
        <w:t xml:space="preserve">• </w:t>
      </w:r>
      <w:r>
        <w:tab/>
        <w:t>TCIC/TLETS Full Access</w:t>
      </w:r>
    </w:p>
    <w:p w:rsidR="00096338" w:rsidRDefault="00096338" w:rsidP="00096338">
      <w:r>
        <w:t xml:space="preserve">• </w:t>
      </w:r>
      <w:r>
        <w:tab/>
        <w:t>TDD/TTY Training</w:t>
      </w:r>
    </w:p>
    <w:p w:rsidR="00096338" w:rsidRDefault="00096338" w:rsidP="00096338">
      <w:r>
        <w:t xml:space="preserve">• </w:t>
      </w:r>
      <w:r>
        <w:tab/>
        <w:t>CTO Certification or equivalent</w:t>
      </w:r>
    </w:p>
    <w:p w:rsidR="00096338" w:rsidRDefault="00096338" w:rsidP="00096338">
      <w:r>
        <w:t xml:space="preserve">• </w:t>
      </w:r>
      <w:r>
        <w:tab/>
        <w:t>Experience with EMD and EFD protocols.</w:t>
      </w:r>
    </w:p>
    <w:p w:rsidR="00096338" w:rsidRDefault="00096338" w:rsidP="00096338">
      <w:r>
        <w:t xml:space="preserve">• </w:t>
      </w:r>
      <w:r>
        <w:tab/>
        <w:t>U.S. citizenship and strong English communication skills.</w:t>
      </w:r>
    </w:p>
    <w:p w:rsidR="00096338" w:rsidRDefault="00096338" w:rsidP="00096338">
      <w:r>
        <w:t xml:space="preserve">• </w:t>
      </w:r>
      <w:r>
        <w:tab/>
        <w:t>Completion of a supervisor or management training course.</w:t>
      </w:r>
    </w:p>
    <w:p w:rsidR="00096338" w:rsidRPr="00096338" w:rsidRDefault="00096338" w:rsidP="00096338">
      <w:pPr>
        <w:rPr>
          <w:b/>
        </w:rPr>
      </w:pPr>
      <w:r w:rsidRPr="00096338">
        <w:rPr>
          <w:b/>
        </w:rPr>
        <w:t>Preferred</w:t>
      </w:r>
    </w:p>
    <w:p w:rsidR="00096338" w:rsidRDefault="00096338" w:rsidP="00096338">
      <w:r>
        <w:t xml:space="preserve">• </w:t>
      </w:r>
      <w:r>
        <w:tab/>
        <w:t>Associate degree in Public Safety, Education, Public Administration, or related field.</w:t>
      </w:r>
    </w:p>
    <w:p w:rsidR="00096338" w:rsidRDefault="00096338" w:rsidP="00096338">
      <w:r>
        <w:t xml:space="preserve">• </w:t>
      </w:r>
      <w:r>
        <w:tab/>
        <w:t>Advanced TCOLE Telecommunicator Certificate.</w:t>
      </w:r>
    </w:p>
    <w:p w:rsidR="00096338" w:rsidRDefault="00096338" w:rsidP="00096338">
      <w:r>
        <w:t xml:space="preserve">• </w:t>
      </w:r>
      <w:r>
        <w:tab/>
        <w:t>DPS TCIC/TLETS Associate Trainer.</w:t>
      </w:r>
    </w:p>
    <w:p w:rsidR="00096338" w:rsidRDefault="00096338" w:rsidP="00096338">
      <w:r>
        <w:t xml:space="preserve">• </w:t>
      </w:r>
      <w:r>
        <w:tab/>
        <w:t>CPR Instructor certification.</w:t>
      </w:r>
    </w:p>
    <w:p w:rsidR="00096338" w:rsidRDefault="00096338" w:rsidP="00096338">
      <w:r>
        <w:t xml:space="preserve">• </w:t>
      </w:r>
      <w:r>
        <w:tab/>
        <w:t>Emergency Dispatch Quality Improvement Specialist certification.</w:t>
      </w:r>
    </w:p>
    <w:p w:rsidR="00096338" w:rsidRDefault="00096338" w:rsidP="00096338"/>
    <w:p w:rsidR="00096338" w:rsidRPr="00096338" w:rsidRDefault="00096338" w:rsidP="00096338">
      <w:pPr>
        <w:rPr>
          <w:b/>
        </w:rPr>
      </w:pPr>
      <w:r w:rsidRPr="00096338">
        <w:rPr>
          <w:b/>
        </w:rPr>
        <w:t>Knowledge, Skills &amp; Abilities</w:t>
      </w:r>
    </w:p>
    <w:p w:rsidR="00096338" w:rsidRDefault="00096338" w:rsidP="00096338">
      <w:r>
        <w:t xml:space="preserve">• </w:t>
      </w:r>
      <w:r>
        <w:tab/>
        <w:t>Strong understanding of emergency communications operations, CAD systems, and public safety procedures.</w:t>
      </w:r>
    </w:p>
    <w:p w:rsidR="00096338" w:rsidRDefault="00096338" w:rsidP="00096338">
      <w:r>
        <w:t xml:space="preserve">• </w:t>
      </w:r>
      <w:r>
        <w:tab/>
        <w:t>Expertise in adult learning theory, curriculum development, and instructional design.</w:t>
      </w:r>
    </w:p>
    <w:p w:rsidR="00096338" w:rsidRDefault="00096338" w:rsidP="00096338">
      <w:r>
        <w:t xml:space="preserve">• </w:t>
      </w:r>
      <w:r>
        <w:tab/>
        <w:t>Ability to analyze performance data and implement effective training or QA interventions.</w:t>
      </w:r>
    </w:p>
    <w:p w:rsidR="00096338" w:rsidRDefault="00096338" w:rsidP="00096338">
      <w:r>
        <w:t xml:space="preserve">• </w:t>
      </w:r>
      <w:r>
        <w:tab/>
        <w:t>Excellent written and verbal communication skills.</w:t>
      </w:r>
    </w:p>
    <w:p w:rsidR="00096338" w:rsidRDefault="00096338" w:rsidP="00096338">
      <w:r>
        <w:t xml:space="preserve">• </w:t>
      </w:r>
      <w:r>
        <w:tab/>
        <w:t>Proficiency with Microsoft 365, LMS platforms, QA software, and instructional technology.</w:t>
      </w:r>
    </w:p>
    <w:p w:rsidR="00096338" w:rsidRDefault="00096338" w:rsidP="00096338">
      <w:r>
        <w:t xml:space="preserve">• </w:t>
      </w:r>
      <w:r>
        <w:tab/>
        <w:t>Strong time management, problem</w:t>
      </w:r>
      <w:r>
        <w:rPr>
          <w:rFonts w:ascii="Cambria Math" w:hAnsi="Cambria Math" w:cs="Cambria Math"/>
        </w:rPr>
        <w:t>‑</w:t>
      </w:r>
      <w:r>
        <w:t>solving, and decision</w:t>
      </w:r>
      <w:r>
        <w:rPr>
          <w:rFonts w:ascii="Cambria Math" w:hAnsi="Cambria Math" w:cs="Cambria Math"/>
        </w:rPr>
        <w:t>‑</w:t>
      </w:r>
      <w:r>
        <w:t>making abilities.</w:t>
      </w:r>
    </w:p>
    <w:p w:rsidR="00096338" w:rsidRDefault="00096338" w:rsidP="00096338"/>
    <w:p w:rsidR="00096338" w:rsidRPr="00096338" w:rsidRDefault="00096338" w:rsidP="00096338">
      <w:pPr>
        <w:rPr>
          <w:b/>
        </w:rPr>
      </w:pPr>
      <w:r w:rsidRPr="00096338">
        <w:rPr>
          <w:b/>
        </w:rPr>
        <w:t>Working Conditions</w:t>
      </w:r>
    </w:p>
    <w:p w:rsidR="00096338" w:rsidRDefault="00096338" w:rsidP="00096338">
      <w:r>
        <w:t xml:space="preserve">• </w:t>
      </w:r>
      <w:r>
        <w:tab/>
        <w:t>Work performed in an emergency communications center, office, and classroom environment.</w:t>
      </w:r>
    </w:p>
    <w:p w:rsidR="00096338" w:rsidRDefault="00096338" w:rsidP="00096338">
      <w:r>
        <w:t xml:space="preserve">• </w:t>
      </w:r>
      <w:r>
        <w:tab/>
        <w:t>Extended periods of sitting or standing; use of computers and instructional equipment.</w:t>
      </w:r>
    </w:p>
    <w:p w:rsidR="00096338" w:rsidRDefault="00096338" w:rsidP="00096338">
      <w:r>
        <w:t xml:space="preserve">• </w:t>
      </w:r>
      <w:r>
        <w:tab/>
        <w:t>Occasional lifting up to 35 lbs.</w:t>
      </w:r>
    </w:p>
    <w:p w:rsidR="00096338" w:rsidRDefault="00096338" w:rsidP="00096338">
      <w:r>
        <w:t xml:space="preserve">• </w:t>
      </w:r>
      <w:r>
        <w:tab/>
        <w:t>May require travel for training, conferences, or interagency coordination.</w:t>
      </w:r>
    </w:p>
    <w:p w:rsidR="00096338" w:rsidRDefault="00096338" w:rsidP="00096338"/>
    <w:p w:rsidR="00096338" w:rsidRPr="002B4AD4" w:rsidRDefault="00096338" w:rsidP="00096338">
      <w:pPr>
        <w:rPr>
          <w:b/>
        </w:rPr>
      </w:pPr>
      <w:r w:rsidRPr="002B4AD4">
        <w:rPr>
          <w:b/>
        </w:rPr>
        <w:t>How to Apply</w:t>
      </w:r>
    </w:p>
    <w:p w:rsidR="001F3BBE" w:rsidRDefault="00096338" w:rsidP="00096338">
      <w:r>
        <w:t xml:space="preserve">Interested applicants should submit a completed </w:t>
      </w:r>
      <w:r w:rsidR="002B4AD4">
        <w:t>county</w:t>
      </w:r>
      <w:r w:rsidR="00961C07">
        <w:t xml:space="preserve"> application, </w:t>
      </w:r>
      <w:r w:rsidR="002B4AD4">
        <w:t xml:space="preserve"> Personal History Statement, </w:t>
      </w:r>
      <w:r>
        <w:t xml:space="preserve"> résumé, and supporting certifications </w:t>
      </w:r>
      <w:r w:rsidR="001F3BBE">
        <w:t>by mail or email to:</w:t>
      </w:r>
    </w:p>
    <w:p w:rsidR="001F3BBE" w:rsidRDefault="001F3BBE" w:rsidP="001F3BBE">
      <w:pPr>
        <w:rPr>
          <w:rFonts w:ascii="Calibri" w:eastAsia="Calibri" w:hAnsi="Calibri" w:cs="Calibri"/>
          <w:b/>
          <w:bCs/>
          <w:noProof/>
        </w:rPr>
      </w:pPr>
    </w:p>
    <w:p w:rsidR="001F3BBE" w:rsidRDefault="001F3BBE" w:rsidP="001F3BBE">
      <w:pPr>
        <w:rPr>
          <w:rFonts w:ascii="Times New Roman" w:eastAsia="Calibri" w:hAnsi="Times New Roman" w:cs="Times New Roman"/>
          <w:noProof/>
        </w:rPr>
      </w:pPr>
      <w:r>
        <w:rPr>
          <w:rFonts w:ascii="Calibri" w:eastAsia="Calibri" w:hAnsi="Calibri" w:cs="Calibri"/>
          <w:b/>
          <w:bCs/>
          <w:noProof/>
        </w:rPr>
        <w:t>Anthony J. Tryon, ENP</w:t>
      </w:r>
      <w:r>
        <w:rPr>
          <w:rFonts w:ascii="Calibri" w:eastAsia="Calibri" w:hAnsi="Calibri" w:cs="Calibri"/>
          <w:noProof/>
        </w:rPr>
        <w:br/>
      </w:r>
      <w:r>
        <w:rPr>
          <w:rFonts w:ascii="Calibri" w:eastAsia="Calibri" w:hAnsi="Calibri" w:cs="Calibri"/>
          <w:b/>
          <w:bCs/>
          <w:noProof/>
        </w:rPr>
        <w:t>Communications Director</w:t>
      </w:r>
      <w:r>
        <w:rPr>
          <w:rFonts w:ascii="Calibri" w:eastAsia="Calibri" w:hAnsi="Calibri" w:cs="Calibri"/>
          <w:b/>
          <w:bCs/>
          <w:noProof/>
        </w:rPr>
        <w:br/>
      </w:r>
      <w:hyperlink r:id="rId5" w:history="1">
        <w:r>
          <w:rPr>
            <w:rStyle w:val="Hyperlink"/>
            <w:rFonts w:ascii="Calibri" w:eastAsia="Calibri" w:hAnsi="Calibri" w:cs="Calibri"/>
            <w:b/>
            <w:bCs/>
            <w:noProof/>
            <w:color w:val="0000FF"/>
          </w:rPr>
          <w:t>Walker Co. Public Safety Comm. Cntr.</w:t>
        </w:r>
      </w:hyperlink>
      <w:r>
        <w:rPr>
          <w:rFonts w:ascii="Calibri" w:eastAsia="Calibri" w:hAnsi="Calibri" w:cs="Calibri"/>
          <w:b/>
          <w:bCs/>
          <w:noProof/>
        </w:rPr>
        <w:br/>
        <w:t>717 FM 2821 Rd W, Ste 100</w:t>
      </w:r>
      <w:r>
        <w:rPr>
          <w:rFonts w:ascii="Calibri" w:eastAsia="Calibri" w:hAnsi="Calibri" w:cs="Calibri"/>
          <w:b/>
          <w:bCs/>
          <w:noProof/>
        </w:rPr>
        <w:br/>
        <w:t>Huntsville, Tx 77320</w:t>
      </w:r>
      <w:r>
        <w:rPr>
          <w:rFonts w:ascii="Courier New" w:eastAsia="Calibri" w:hAnsi="Courier New" w:cs="Courier New"/>
          <w:noProof/>
        </w:rPr>
        <w:br/>
      </w:r>
      <w:r>
        <w:rPr>
          <w:rFonts w:ascii="Calibri" w:eastAsia="Calibri" w:hAnsi="Calibri" w:cs="Calibri"/>
          <w:noProof/>
        </w:rPr>
        <w:t>936.435.8011</w:t>
      </w:r>
      <w:r>
        <w:rPr>
          <w:rFonts w:ascii="Calibri" w:eastAsia="Calibri" w:hAnsi="Calibri" w:cs="Calibri"/>
          <w:noProof/>
        </w:rPr>
        <w:br/>
        <w:t>936.435.8012 fax</w:t>
      </w:r>
      <w:r>
        <w:rPr>
          <w:rFonts w:ascii="Calibri" w:eastAsia="Calibri" w:hAnsi="Calibri" w:cs="Calibri"/>
          <w:noProof/>
        </w:rPr>
        <w:br/>
      </w:r>
      <w:hyperlink r:id="rId6" w:history="1">
        <w:r>
          <w:rPr>
            <w:rStyle w:val="Hyperlink"/>
            <w:rFonts w:ascii="Calibri" w:eastAsia="Calibri" w:hAnsi="Calibri" w:cs="Calibri"/>
            <w:noProof/>
            <w:color w:val="0000FF"/>
          </w:rPr>
          <w:t>atryon@co.walker.tx.us</w:t>
        </w:r>
      </w:hyperlink>
    </w:p>
    <w:p w:rsidR="001F3BBE" w:rsidRDefault="001F3BBE" w:rsidP="00096338"/>
    <w:p w:rsidR="0079307A" w:rsidRDefault="00096338" w:rsidP="00096338">
      <w:r>
        <w:t xml:space="preserve"> Applications will be reviewed on a rolling basis until the position is filled.</w:t>
      </w:r>
    </w:p>
    <w:sectPr w:rsidR="00793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38"/>
    <w:rsid w:val="00096338"/>
    <w:rsid w:val="001F3BBE"/>
    <w:rsid w:val="002B4AD4"/>
    <w:rsid w:val="003D1B1F"/>
    <w:rsid w:val="005F0D6D"/>
    <w:rsid w:val="0079307A"/>
    <w:rsid w:val="00961C07"/>
    <w:rsid w:val="00A95075"/>
    <w:rsid w:val="00CA4A33"/>
    <w:rsid w:val="00DB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FEC5"/>
  <w15:chartTrackingRefBased/>
  <w15:docId w15:val="{A351560B-FF0D-4D62-9387-D2677A60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ryon@co.walker.tx.us" TargetMode="External"/><Relationship Id="rId5" Type="http://schemas.openxmlformats.org/officeDocument/2006/relationships/hyperlink" Target="http://www.co.walker.tx.us/department/index.php?structureid=7" TargetMode="External"/><Relationship Id="rId4" Type="http://schemas.openxmlformats.org/officeDocument/2006/relationships/hyperlink" Target="https://www.co.walker.tx.us/department/index.php?structureid=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J. Tryon</dc:creator>
  <cp:keywords/>
  <dc:description/>
  <cp:lastModifiedBy>Anthony J. Tryon</cp:lastModifiedBy>
  <cp:revision>4</cp:revision>
  <dcterms:created xsi:type="dcterms:W3CDTF">2026-02-27T17:24:00Z</dcterms:created>
  <dcterms:modified xsi:type="dcterms:W3CDTF">2026-02-27T19:51:00Z</dcterms:modified>
</cp:coreProperties>
</file>